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E3" w:rsidRPr="00897FC2" w:rsidRDefault="006F2B23">
      <w:pPr>
        <w:pStyle w:val="Body"/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  <w:r w:rsidRPr="00897FC2">
        <w:rPr>
          <w:rFonts w:ascii="Arial" w:hAnsi="Arial" w:cs="Arial"/>
          <w:sz w:val="24"/>
          <w:szCs w:val="24"/>
          <w:u w:color="000000"/>
        </w:rPr>
        <w:t xml:space="preserve">STACK </w:t>
      </w:r>
      <w:r w:rsidR="009A2DFC" w:rsidRPr="00897FC2">
        <w:rPr>
          <w:rFonts w:ascii="Arial" w:hAnsi="Arial" w:cs="Arial"/>
          <w:sz w:val="24"/>
          <w:szCs w:val="24"/>
          <w:u w:color="000000"/>
        </w:rPr>
        <w:t>MONITORING DATA</w:t>
      </w:r>
    </w:p>
    <w:p w:rsidR="009A2DFC" w:rsidRPr="00897FC2" w:rsidRDefault="00897FC2" w:rsidP="00897FC2">
      <w:pPr>
        <w:pStyle w:val="Body"/>
        <w:spacing w:after="200" w:line="276" w:lineRule="auto"/>
        <w:rPr>
          <w:rFonts w:ascii="Arial" w:hAnsi="Arial" w:cs="Arial"/>
          <w:sz w:val="24"/>
          <w:szCs w:val="24"/>
          <w:u w:color="000000"/>
        </w:rPr>
      </w:pPr>
      <w:r w:rsidRPr="00897FC2">
        <w:rPr>
          <w:rFonts w:ascii="Arial" w:hAnsi="Arial" w:cs="Arial"/>
          <w:sz w:val="24"/>
          <w:szCs w:val="24"/>
          <w:u w:color="000000"/>
        </w:rPr>
        <w:t>Bowral</w:t>
      </w:r>
    </w:p>
    <w:p w:rsidR="00897FC2" w:rsidRPr="00897FC2" w:rsidRDefault="0001572A" w:rsidP="00897F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2020-2021</w:t>
      </w:r>
    </w:p>
    <w:p w:rsidR="00897FC2" w:rsidRPr="00897FC2" w:rsidRDefault="00897FC2" w:rsidP="00897FC2">
      <w:pPr>
        <w:rPr>
          <w:rFonts w:ascii="Arial" w:hAnsi="Arial" w:cs="Arial"/>
          <w:sz w:val="36"/>
          <w:u w:val="single"/>
        </w:rPr>
      </w:pPr>
    </w:p>
    <w:tbl>
      <w:tblPr>
        <w:tblW w:w="1003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60"/>
        <w:gridCol w:w="2272"/>
        <w:gridCol w:w="2449"/>
        <w:gridCol w:w="2449"/>
      </w:tblGrid>
      <w:tr w:rsidR="00EF3417" w:rsidRPr="00D52EE6" w:rsidTr="00EF3417">
        <w:trPr>
          <w:trHeight w:val="2117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17" w:rsidRPr="00D52EE6" w:rsidRDefault="00EF3417" w:rsidP="00D52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>License Number:</w:t>
            </w:r>
            <w:r w:rsidRPr="00D52EE6">
              <w:rPr>
                <w:rFonts w:ascii="Arial" w:hAnsi="Arial" w:cs="Arial"/>
                <w:sz w:val="20"/>
                <w:szCs w:val="20"/>
              </w:rPr>
              <w:t xml:space="preserve">  2073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EF3417" w:rsidRPr="00D52EE6" w:rsidRDefault="00EF3417" w:rsidP="00D52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Licensee: </w:t>
            </w:r>
            <w:r w:rsidRPr="00D52EE6">
              <w:rPr>
                <w:rFonts w:ascii="Arial" w:hAnsi="Arial" w:cs="Arial"/>
                <w:sz w:val="20"/>
                <w:szCs w:val="20"/>
              </w:rPr>
              <w:t>The Austral Brick Company Pty Ltd</w:t>
            </w: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F3417" w:rsidRPr="00D52EE6" w:rsidRDefault="00EF3417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Premises: </w:t>
            </w:r>
            <w:r w:rsidRPr="00D52EE6">
              <w:rPr>
                <w:rFonts w:ascii="Arial" w:hAnsi="Arial" w:cs="Arial"/>
                <w:sz w:val="20"/>
                <w:szCs w:val="20"/>
              </w:rPr>
              <w:t>Bowral Brickworks, Kiama Street, Bowral NSW, 2576</w:t>
            </w:r>
          </w:p>
          <w:p w:rsidR="00EF3417" w:rsidRPr="00D52EE6" w:rsidRDefault="00EF3417" w:rsidP="00D52EE6">
            <w:pPr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Samples taken from EPA identification point 3.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17" w:rsidRPr="00D52EE6" w:rsidRDefault="00EF3417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Reduction Cycle </w:t>
            </w:r>
          </w:p>
          <w:p w:rsidR="00EF3417" w:rsidRPr="00D52EE6" w:rsidRDefault="00EF3417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</w:t>
            </w:r>
            <w:r w:rsidR="00746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Taken- </w:t>
            </w:r>
            <w:r w:rsidR="000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3/8/2020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17" w:rsidRPr="00D52EE6" w:rsidRDefault="00EF3417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EF3417" w:rsidRPr="00D52EE6" w:rsidRDefault="00EF3417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 w:rsidR="000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24/9/2020</w:t>
            </w:r>
          </w:p>
        </w:tc>
      </w:tr>
      <w:tr w:rsidR="00EF3417" w:rsidRPr="00D52EE6" w:rsidTr="00EF3417">
        <w:trPr>
          <w:trHeight w:val="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17" w:rsidRPr="00D52EE6" w:rsidRDefault="00EF3417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Pollutant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17" w:rsidRPr="00D52EE6" w:rsidRDefault="00EF3417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Limits as per license</w:t>
            </w:r>
          </w:p>
          <w:p w:rsidR="00EF3417" w:rsidRPr="00D52EE6" w:rsidRDefault="00EF3417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17" w:rsidRPr="00D52EE6" w:rsidRDefault="00EF3417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17" w:rsidRPr="00D52EE6" w:rsidRDefault="00EF3417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EF3417" w:rsidRPr="00D52EE6" w:rsidTr="00EF3417">
        <w:trPr>
          <w:trHeight w:val="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17" w:rsidRPr="00D52EE6" w:rsidRDefault="00EF3417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Solid Particles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17" w:rsidRPr="00D52EE6" w:rsidRDefault="00592955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F3417" w:rsidRPr="00D52EE6" w:rsidRDefault="0001572A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F3417" w:rsidRPr="00D52EE6" w:rsidRDefault="0001572A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</w:tr>
      <w:tr w:rsidR="00EF3417" w:rsidRPr="00D52EE6" w:rsidTr="00EF3417">
        <w:trPr>
          <w:trHeight w:val="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17" w:rsidRPr="00D52EE6" w:rsidRDefault="00EF3417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Sulphur Dioxide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17" w:rsidRPr="00D52EE6" w:rsidRDefault="00592955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F3417" w:rsidRPr="00D52EE6" w:rsidRDefault="0001572A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F3417" w:rsidRPr="00D52EE6" w:rsidRDefault="0001572A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EF3417" w:rsidRPr="00D52EE6" w:rsidTr="00EF3417">
        <w:trPr>
          <w:trHeight w:val="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17" w:rsidRPr="00D52EE6" w:rsidRDefault="00EF3417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Nitrogen Oxide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17" w:rsidRPr="00D52EE6" w:rsidRDefault="00592955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F3417" w:rsidRPr="00D52EE6" w:rsidRDefault="0001572A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F3417" w:rsidRPr="00D52EE6" w:rsidRDefault="0001572A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</w:tr>
      <w:tr w:rsidR="00EF3417" w:rsidRPr="00D52EE6" w:rsidTr="00EF3417">
        <w:trPr>
          <w:trHeight w:val="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17" w:rsidRPr="00D52EE6" w:rsidRDefault="00EF3417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Hydrogen Fluoride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17" w:rsidRPr="00D52EE6" w:rsidRDefault="00EF3417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F3417" w:rsidRPr="00D52EE6" w:rsidRDefault="0001572A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F3417" w:rsidRPr="00D52EE6" w:rsidRDefault="0001572A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</w:tr>
    </w:tbl>
    <w:p w:rsidR="00897FC2" w:rsidRPr="00897FC2" w:rsidRDefault="00897FC2" w:rsidP="00897FC2">
      <w:pPr>
        <w:pStyle w:val="Body"/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</w:p>
    <w:sectPr w:rsidR="00897FC2" w:rsidRPr="00897FC2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FE" w:rsidRDefault="003F70FE" w:rsidP="00632155">
      <w:r>
        <w:separator/>
      </w:r>
    </w:p>
  </w:endnote>
  <w:endnote w:type="continuationSeparator" w:id="0">
    <w:p w:rsidR="003F70FE" w:rsidRDefault="003F70FE" w:rsidP="006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C" w:rsidRDefault="009A2DFC" w:rsidP="00632155">
    <w:pPr>
      <w:pStyle w:val="HeaderFooter"/>
      <w:tabs>
        <w:tab w:val="clear" w:pos="9020"/>
        <w:tab w:val="center" w:pos="7286"/>
        <w:tab w:val="right" w:pos="14572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lang w:val="en-US"/>
      </w:rPr>
      <w:t>Austral Bricks/Enviro</w:t>
    </w:r>
    <w:r w:rsidR="0001572A">
      <w:rPr>
        <w:sz w:val="16"/>
        <w:szCs w:val="16"/>
        <w:lang w:val="en-US"/>
      </w:rPr>
      <w:t>nmental Monitoring Data</w:t>
    </w:r>
  </w:p>
  <w:p w:rsidR="0001572A" w:rsidRDefault="0001572A" w:rsidP="00632155">
    <w:pPr>
      <w:pStyle w:val="HeaderFooter"/>
      <w:tabs>
        <w:tab w:val="clear" w:pos="9020"/>
        <w:tab w:val="center" w:pos="7286"/>
        <w:tab w:val="right" w:pos="145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FE" w:rsidRDefault="003F70FE" w:rsidP="00632155">
      <w:r>
        <w:separator/>
      </w:r>
    </w:p>
  </w:footnote>
  <w:footnote w:type="continuationSeparator" w:id="0">
    <w:p w:rsidR="003F70FE" w:rsidRDefault="003F70FE" w:rsidP="0063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C" w:rsidRDefault="009A2DFC" w:rsidP="00632155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noProof/>
      </w:rPr>
      <w:drawing>
        <wp:inline distT="0" distB="0" distL="0" distR="0" wp14:anchorId="641793E1" wp14:editId="77910C0E">
          <wp:extent cx="2510341" cy="5693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stral Bricks (Colour)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41" cy="5693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1DE3"/>
    <w:rsid w:val="0001572A"/>
    <w:rsid w:val="0004413A"/>
    <w:rsid w:val="000B47CB"/>
    <w:rsid w:val="001B70D6"/>
    <w:rsid w:val="003D3B4E"/>
    <w:rsid w:val="003F70FE"/>
    <w:rsid w:val="00516466"/>
    <w:rsid w:val="00592955"/>
    <w:rsid w:val="00632155"/>
    <w:rsid w:val="006F0826"/>
    <w:rsid w:val="006F2B23"/>
    <w:rsid w:val="007468D5"/>
    <w:rsid w:val="007F1B86"/>
    <w:rsid w:val="00897FC2"/>
    <w:rsid w:val="009A2DFC"/>
    <w:rsid w:val="009F61E9"/>
    <w:rsid w:val="00A71C08"/>
    <w:rsid w:val="00A91DE3"/>
    <w:rsid w:val="00AC0863"/>
    <w:rsid w:val="00B87BD3"/>
    <w:rsid w:val="00BD291E"/>
    <w:rsid w:val="00BD4F2E"/>
    <w:rsid w:val="00D52EE6"/>
    <w:rsid w:val="00DC0DB6"/>
    <w:rsid w:val="00EE4641"/>
    <w:rsid w:val="00EF3417"/>
    <w:rsid w:val="00F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9006"/>
  <w15:docId w15:val="{69BCDB18-209E-42F2-87AA-E286838A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F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A2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15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2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15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Brickworks Limited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Massih</dc:creator>
  <cp:lastModifiedBy>Cassandra Steppacher</cp:lastModifiedBy>
  <cp:revision>2</cp:revision>
  <dcterms:created xsi:type="dcterms:W3CDTF">2020-11-02T22:58:00Z</dcterms:created>
  <dcterms:modified xsi:type="dcterms:W3CDTF">2020-11-02T22:58:00Z</dcterms:modified>
</cp:coreProperties>
</file>