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DCB" w:rsidRDefault="00325ACF">
      <w:pPr>
        <w:pStyle w:val="Body"/>
        <w:spacing w:after="200" w:line="276" w:lineRule="auto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/>
          <w:sz w:val="24"/>
          <w:szCs w:val="24"/>
          <w:u w:color="000000"/>
        </w:rPr>
        <w:t xml:space="preserve">LOCATION OF SAMPLING POINT AT BRICKWORKS </w:t>
      </w:r>
      <w:r w:rsidR="004C1CC5">
        <w:rPr>
          <w:rFonts w:ascii="Arial"/>
          <w:sz w:val="24"/>
          <w:szCs w:val="24"/>
          <w:u w:color="000000"/>
        </w:rPr>
        <w:t>BOWRAL</w:t>
      </w:r>
    </w:p>
    <w:p w:rsidR="005D5DCB" w:rsidRDefault="005D5DCB">
      <w:pPr>
        <w:pStyle w:val="Body"/>
        <w:spacing w:after="200" w:line="276" w:lineRule="auto"/>
        <w:rPr>
          <w:rFonts w:ascii="Arial" w:eastAsia="Arial" w:hAnsi="Arial" w:cs="Arial"/>
          <w:sz w:val="24"/>
          <w:szCs w:val="24"/>
          <w:u w:color="000000"/>
        </w:rPr>
      </w:pPr>
    </w:p>
    <w:p w:rsidR="005D5DCB" w:rsidRDefault="00AE5F02">
      <w:pPr>
        <w:pStyle w:val="Body"/>
        <w:spacing w:after="200" w:line="276" w:lineRule="auto"/>
        <w:ind w:left="4320" w:hanging="4320"/>
      </w:pPr>
      <w:bookmarkStart w:id="0" w:name="_GoBack"/>
      <w:bookmarkEnd w:id="0"/>
      <w:r w:rsidRPr="00AE5F02">
        <w:rPr>
          <w:noProof/>
          <w:lang w:val="en-AU"/>
        </w:rPr>
        <w:drawing>
          <wp:anchor distT="0" distB="0" distL="114300" distR="114300" simplePos="0" relativeHeight="251659264" behindDoc="0" locked="0" layoutInCell="1" allowOverlap="1" wp14:anchorId="69097303" wp14:editId="2A8E37AC">
            <wp:simplePos x="0" y="0"/>
            <wp:positionH relativeFrom="column">
              <wp:posOffset>579120</wp:posOffset>
            </wp:positionH>
            <wp:positionV relativeFrom="paragraph">
              <wp:posOffset>399415</wp:posOffset>
            </wp:positionV>
            <wp:extent cx="5003165" cy="4028440"/>
            <wp:effectExtent l="0" t="0" r="6985" b="0"/>
            <wp:wrapNone/>
            <wp:docPr id="3" name="Picture 3" descr="G:\NSW Environmental Documentation\10. Bowral\Bowral Aerial Photos\Bowral Aerial Photos 2009\Bowral Plan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SW Environmental Documentation\10. Bowral\Bowral Aerial Photos\Bowral Aerial Photos 2009\Bowral Plant 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2" t="13786" r="30071" b="2600"/>
                    <a:stretch/>
                  </pic:blipFill>
                  <pic:spPr bwMode="auto">
                    <a:xfrm>
                      <a:off x="0" y="0"/>
                      <a:ext cx="500316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F02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E3697" wp14:editId="64E0FFF7">
                <wp:simplePos x="0" y="0"/>
                <wp:positionH relativeFrom="column">
                  <wp:posOffset>5255895</wp:posOffset>
                </wp:positionH>
                <wp:positionV relativeFrom="paragraph">
                  <wp:posOffset>265430</wp:posOffset>
                </wp:positionV>
                <wp:extent cx="268605" cy="1480185"/>
                <wp:effectExtent l="0" t="15240" r="20955" b="7810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47644">
                          <a:off x="0" y="0"/>
                          <a:ext cx="268605" cy="148018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14C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margin-left:413.85pt;margin-top:20.9pt;width:21.15pt;height:116.55pt;rotation:562260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" adj="19640" fillcolor="#ffc000" strokecolor="#501863 [2409]" strokeweight="2pt"/>
            </w:pict>
          </mc:Fallback>
        </mc:AlternateContent>
      </w:r>
      <w:r w:rsidRPr="00AE5F02">
        <w:rPr>
          <w:noProof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5DAB6" wp14:editId="1C34642B">
                <wp:simplePos x="0" y="0"/>
                <wp:positionH relativeFrom="column">
                  <wp:posOffset>6148070</wp:posOffset>
                </wp:positionH>
                <wp:positionV relativeFrom="paragraph">
                  <wp:posOffset>765810</wp:posOffset>
                </wp:positionV>
                <wp:extent cx="962025" cy="428625"/>
                <wp:effectExtent l="0" t="0" r="952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5F02" w:rsidRPr="00AE5F02" w:rsidRDefault="00AE5F02" w:rsidP="00AE5F02">
                            <w:pPr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 w:rsidRPr="00AE5F02">
                              <w:rPr>
                                <w:rFonts w:ascii="Arial" w:hAnsi="Arial" w:cs="Arial"/>
                                <w:sz w:val="32"/>
                              </w:rPr>
                              <w:t>Point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D5DAB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84.1pt;margin-top:60.3pt;width:75.75pt;height:3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" fillcolor="white [3201]" stroked="f" strokeweight=".5pt">
                <v:textbox>
                  <w:txbxContent>
                    <w:p w:rsidR="00AE5F02" w:rsidRPr="00AE5F02" w:rsidRDefault="00AE5F02" w:rsidP="00AE5F02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AE5F02">
                        <w:rPr>
                          <w:rFonts w:ascii="Arial" w:hAnsi="Arial" w:cs="Arial"/>
                          <w:sz w:val="32"/>
                        </w:rPr>
                        <w:t>Point 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5DCB">
      <w:headerReference w:type="default" r:id="rId7"/>
      <w:footerReference w:type="default" r:id="rId8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E17" w:rsidRDefault="00325ACF">
      <w:r>
        <w:separator/>
      </w:r>
    </w:p>
  </w:endnote>
  <w:endnote w:type="continuationSeparator" w:id="0">
    <w:p w:rsidR="00692E17" w:rsidRDefault="00325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DCB" w:rsidRDefault="00325ACF">
    <w:pPr>
      <w:pStyle w:val="HeaderFooter"/>
      <w:tabs>
        <w:tab w:val="clear" w:pos="9020"/>
        <w:tab w:val="center" w:pos="7286"/>
        <w:tab w:val="right" w:pos="14572"/>
      </w:tabs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  <w:lang w:val="en-US"/>
      </w:rPr>
      <w:t>Austral Bricks/Enviro</w:t>
    </w:r>
    <w:r w:rsidR="006E1385">
      <w:rPr>
        <w:sz w:val="16"/>
        <w:szCs w:val="16"/>
        <w:lang w:val="en-US"/>
      </w:rPr>
      <w:t>nmental Monitoring Data/</w:t>
    </w:r>
    <w:r>
      <w:rPr>
        <w:sz w:val="16"/>
        <w:szCs w:val="16"/>
        <w:lang w:val="en-US"/>
      </w:rPr>
      <w:t>201</w:t>
    </w:r>
    <w:r w:rsidR="006E1385">
      <w:rPr>
        <w:sz w:val="16"/>
        <w:szCs w:val="16"/>
        <w:lang w:val="en-US"/>
      </w:rPr>
      <w:t>7</w:t>
    </w:r>
    <w:r>
      <w:rPr>
        <w:sz w:val="16"/>
        <w:szCs w:val="16"/>
        <w:lang w:val="en-US"/>
      </w:rPr>
      <w:t>-201</w:t>
    </w:r>
    <w:r w:rsidR="006E1385">
      <w:rPr>
        <w:sz w:val="16"/>
        <w:szCs w:val="16"/>
        <w:lang w:val="en-US"/>
      </w:rPr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E17" w:rsidRDefault="00325ACF">
      <w:r>
        <w:separator/>
      </w:r>
    </w:p>
  </w:footnote>
  <w:footnote w:type="continuationSeparator" w:id="0">
    <w:p w:rsidR="00692E17" w:rsidRDefault="00325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5DCB" w:rsidRDefault="00325ACF">
    <w:pPr>
      <w:pStyle w:val="HeaderFooter"/>
      <w:tabs>
        <w:tab w:val="clear" w:pos="9020"/>
        <w:tab w:val="center" w:pos="7286"/>
        <w:tab w:val="right" w:pos="14572"/>
      </w:tabs>
    </w:pPr>
    <w:r>
      <w:tab/>
    </w:r>
    <w:r>
      <w:tab/>
    </w:r>
    <w:r>
      <w:rPr>
        <w:noProof/>
      </w:rPr>
      <w:drawing>
        <wp:inline distT="0" distB="0" distL="0" distR="0">
          <wp:extent cx="2510341" cy="569371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ustral Bricks (Colour).pn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341" cy="56937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D5DCB"/>
    <w:rsid w:val="00003632"/>
    <w:rsid w:val="00325ACF"/>
    <w:rsid w:val="004C1CC5"/>
    <w:rsid w:val="005D5DCB"/>
    <w:rsid w:val="00692E17"/>
    <w:rsid w:val="006E1385"/>
    <w:rsid w:val="00A424A8"/>
    <w:rsid w:val="00AE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4A2C0"/>
  <w15:docId w15:val="{9D40F8B5-6550-4E57-8357-024284102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5A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ACF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424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4A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424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4A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Brickworks Limited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Massih</dc:creator>
  <cp:lastModifiedBy>Jessica Massih</cp:lastModifiedBy>
  <cp:revision>6</cp:revision>
  <dcterms:created xsi:type="dcterms:W3CDTF">2016-01-14T22:14:00Z</dcterms:created>
  <dcterms:modified xsi:type="dcterms:W3CDTF">2018-07-02T03:44:00Z</dcterms:modified>
</cp:coreProperties>
</file>